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73" w:rsidRDefault="00127AE6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Наташа\Desktop\img20220329_2301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img20220329_23012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73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5E0973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31"/>
        <w:gridCol w:w="980"/>
        <w:gridCol w:w="2072"/>
        <w:gridCol w:w="2738"/>
      </w:tblGrid>
      <w:tr w:rsidR="00127AE6" w:rsidRPr="00127AE6" w:rsidTr="00B70082">
        <w:tc>
          <w:tcPr>
            <w:tcW w:w="1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lastRenderedPageBreak/>
              <w:t xml:space="preserve">План воспитательной работы школы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2021-2022 учебный год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10-11 классы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E6" w:rsidRPr="00127AE6" w:rsidTr="00B70082">
        <w:tc>
          <w:tcPr>
            <w:tcW w:w="1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линейка «Первый звонок»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Победы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1.09.21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месячников безопасности  и гражданской защиты детей (</w:t>
            </w: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руководитель ДЮП, учитель ОБЖ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Открытие школьной спартакиады. Осенний День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 сентября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уполномоченный по правам ребенка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«Золотая осень»: Фотовыставка.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proofErr w:type="gramStart"/>
            <w:r w:rsidRPr="00127AE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7AE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взаимодействия семьи и школы:</w:t>
            </w:r>
            <w:r w:rsidRPr="00127AE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 xml:space="preserve">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27AE6" w:rsidRPr="00127AE6" w:rsidTr="00B70082">
        <w:trPr>
          <w:trHeight w:val="70"/>
        </w:trPr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правовой защиты детей. Просмотр, обсуждение видеоролика «Наши права». Анкетирование учащихся на </w:t>
            </w: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случай нарушения их прав и свобод в школе и семье.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МО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МО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этап конкурса «Неопалимая купина»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ДЮП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МО 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МО учителей-предметников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патриотического воспитания </w:t>
            </w:r>
          </w:p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посвященные  78-годовщине освобождения г. Сальска и Сальского района»:</w:t>
            </w:r>
          </w:p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уроки мужества «Отважные сыны сальских степей»;</w:t>
            </w:r>
          </w:p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экскурсия в школьный музей, посвященная освобождению Сальского района от немецко-фашистских захватчиков;</w:t>
            </w:r>
          </w:p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чтецов «Землякам посвящается»;</w:t>
            </w:r>
          </w:p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-историко-краеведческая викторина «Они сражались за Родину»;</w:t>
            </w:r>
          </w:p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возложение цветов к мемориалу погибшим односельчанам.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руководитель школьного музея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8 Марта в школе: конкурсная программа «А ну-ка, девушки!», акции по </w:t>
            </w: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поздравлению девушек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Итоговая выставка детского творчества. «Персональная выставка»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«ДД» - дискуссионный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>Мероприятия месячника ЗОЖ «Здоровое поколение».</w:t>
            </w: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Закрытие школьной спартакиады. Весенний День здоровья. Акция "Школа против курения". Туристические походы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физкультуры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proofErr w:type="gramStart"/>
            <w:r w:rsidRPr="00127AE6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проект «Окна Победы» и др.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</w:t>
            </w: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енная линейка «Последний звонок»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Выпускной вечер в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1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Донского казачества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Горбатовская Н.А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С.В.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экологии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Т.П.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по математике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Галий Л.П.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культуры здоровья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Е.А., Галушкина Е.А.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 по математике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Донского казачества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Л.Г.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мире </w:t>
            </w:r>
            <w:proofErr w:type="gramStart"/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Воронежская Г.В.</w:t>
            </w:r>
          </w:p>
        </w:tc>
      </w:tr>
      <w:tr w:rsidR="00127AE6" w:rsidRPr="00127AE6" w:rsidTr="00B70082">
        <w:tc>
          <w:tcPr>
            <w:tcW w:w="1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Ориентировочное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время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Ответственные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Выборы лидеров, активов  классов, распределение обязанностей.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Конкурс «Лучший ученический класс»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 СОШ по проверке классных уголков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проверке сохранности учебников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выполнению зарядки в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СОШ по проверке внешнего вида уч-ся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отчетное собрание учащихся: 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1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областного Урока  занятости.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октябрь,</w:t>
            </w:r>
          </w:p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уголка занятости.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 профессиональных предпочтений учащихся МБОУ СОШ №17.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муниципальном конкурсе сочинений: «Я выбираю профессию»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 экскурсии на предприятия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Мероприятия месячника профориентации в школе «Мир профессий». Конкурс рисунков, </w:t>
            </w:r>
            <w:r w:rsidRPr="00127AE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lastRenderedPageBreak/>
              <w:t>п</w:t>
            </w: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рофориентационная игра</w:t>
            </w:r>
            <w:r w:rsidRPr="00127AE6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просмотр презентаций, диагностика.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Викторина «Мир прекрасных профессий».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127AE6" w:rsidRPr="00127AE6" w:rsidTr="00B70082">
        <w:trPr>
          <w:trHeight w:val="771"/>
        </w:trPr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профессий «Кем быть».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предпринимательства, тематические классные часы.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AE6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1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127AE6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1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«Бумажный бум», «Подари ребенку день», </w:t>
            </w:r>
            <w:r w:rsidRPr="00127AE6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«Бессмертный полк», </w:t>
            </w: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127AE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ko-KR"/>
              </w:rPr>
              <w:t>новогодний вечер, «Мама, папа, я – отличная семья!»,</w:t>
            </w: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выпускной вечер и др.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 консультации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Совместные с детьми походы, экскурсии.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По плану кл</w:t>
            </w: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ассных </w:t>
            </w: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рук</w:t>
            </w: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оводителей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7AE6" w:rsidRPr="00127AE6" w:rsidTr="00B70082"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127AE6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с</w:t>
            </w:r>
            <w:proofErr w:type="gramEnd"/>
            <w:r w:rsidRPr="00127AE6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pacing w:val="-6"/>
                <w:sz w:val="24"/>
                <w:szCs w:val="24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127AE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127AE6" w:rsidRPr="00127AE6" w:rsidTr="00B70082">
        <w:tc>
          <w:tcPr>
            <w:tcW w:w="1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Классное руководство 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</w:t>
            </w:r>
            <w:proofErr w:type="gramEnd"/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E6" w:rsidRPr="00127AE6" w:rsidTr="00B70082">
        <w:tc>
          <w:tcPr>
            <w:tcW w:w="1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AE6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урок</w:t>
            </w:r>
          </w:p>
          <w:p w:rsidR="00127AE6" w:rsidRPr="00127AE6" w:rsidRDefault="00127AE6" w:rsidP="00127AE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(согласно индивидуальным по </w:t>
            </w:r>
            <w:r w:rsidRPr="00127AE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планам работы учителей-предметников</w:t>
            </w:r>
            <w:r w:rsidRPr="00127AE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5E0973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  <w:bookmarkStart w:id="0" w:name="_GoBack"/>
      <w:bookmarkEnd w:id="0"/>
    </w:p>
    <w:p w:rsidR="005E0973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5E0973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5E0973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5E0973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5E0973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5E0973" w:rsidRPr="00BC77D1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5E0973" w:rsidRPr="00BC77D1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5E0973" w:rsidRPr="00BC77D1" w:rsidRDefault="005E0973" w:rsidP="005E097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44"/>
          <w:szCs w:val="32"/>
        </w:rPr>
      </w:pPr>
    </w:p>
    <w:p w:rsidR="00EE14BB" w:rsidRDefault="00EE14BB"/>
    <w:sectPr w:rsidR="00E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4E"/>
    <w:rsid w:val="00127AE6"/>
    <w:rsid w:val="005E0973"/>
    <w:rsid w:val="0079194E"/>
    <w:rsid w:val="00E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1321</Words>
  <Characters>7535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2022-03-29T20:21:00Z</dcterms:created>
  <dcterms:modified xsi:type="dcterms:W3CDTF">2022-03-29T20:25:00Z</dcterms:modified>
</cp:coreProperties>
</file>